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42" w:rsidRDefault="00D51A42" w:rsidP="00D51A42">
      <w:r>
        <w:t xml:space="preserve">Die Anmeldung zur </w:t>
      </w:r>
      <w:r w:rsidR="009A02DC">
        <w:rPr>
          <w:b/>
        </w:rPr>
        <w:t>Abschlussprüfung</w:t>
      </w:r>
      <w:r>
        <w:t xml:space="preserve"> erfolgt bis Ende des Wintersemesters in der Abschlussklasse. Die Prüfung besteht aus 3 Teilen, die unabhängig voneinander sind. </w:t>
      </w:r>
    </w:p>
    <w:p w:rsidR="00D51A42" w:rsidRDefault="00D51A42" w:rsidP="00D51A42"/>
    <w:p w:rsidR="00D51A42" w:rsidRDefault="00D51A42" w:rsidP="00D51A42">
      <w:pPr>
        <w:pStyle w:val="Listenabsatz"/>
        <w:numPr>
          <w:ilvl w:val="0"/>
          <w:numId w:val="2"/>
        </w:numPr>
        <w:rPr>
          <w:b/>
        </w:rPr>
      </w:pPr>
      <w:r w:rsidRPr="00AB61F6">
        <w:rPr>
          <w:b/>
        </w:rPr>
        <w:t xml:space="preserve">Die </w:t>
      </w:r>
      <w:r w:rsidR="009A02DC">
        <w:rPr>
          <w:b/>
        </w:rPr>
        <w:t>Abschlussarbeit</w:t>
      </w:r>
    </w:p>
    <w:p w:rsidR="00D51A42" w:rsidRPr="00AB61F6" w:rsidRDefault="00D51A42" w:rsidP="00D51A42">
      <w:pPr>
        <w:pStyle w:val="Listenabsatz"/>
        <w:ind w:left="1080"/>
        <w:rPr>
          <w:b/>
        </w:rPr>
      </w:pPr>
    </w:p>
    <w:p w:rsidR="00D51A42" w:rsidRDefault="00D51A42" w:rsidP="00D51A42">
      <w:r>
        <w:t xml:space="preserve">Das Thema wird </w:t>
      </w:r>
      <w:r w:rsidR="009A02DC">
        <w:t>in der 2. Klasse</w:t>
      </w:r>
      <w:r>
        <w:t xml:space="preserve"> gewählt und kann ab dem Sommersemester auch bereits in groben Zügen geplant und begonnen werden. Man schreibt in Tams (2-4 Personen). Es gibt schuleinheitliche Vorgaben bezüglich Layout und Ausführung.</w:t>
      </w:r>
    </w:p>
    <w:p w:rsidR="00D51A42" w:rsidRDefault="00D51A42" w:rsidP="00D51A42">
      <w:r>
        <w:t>Abgabe ist im Februar des Folgejahres.</w:t>
      </w:r>
    </w:p>
    <w:p w:rsidR="00D51A42" w:rsidRDefault="00D51A42" w:rsidP="00D51A42">
      <w:r>
        <w:t>Präsentation meist im April</w:t>
      </w:r>
    </w:p>
    <w:p w:rsidR="00D51A42" w:rsidRDefault="00D51A42" w:rsidP="00D51A42"/>
    <w:p w:rsidR="00D51A42" w:rsidRDefault="00D51A42" w:rsidP="00D51A42">
      <w:r>
        <w:t>Folgende Fächer und Fächerkombinationen sind möglich:</w:t>
      </w:r>
    </w:p>
    <w:p w:rsidR="00D51A42" w:rsidRDefault="00D51A42" w:rsidP="00D51A42">
      <w:pPr>
        <w:pStyle w:val="Listenabsatz"/>
        <w:numPr>
          <w:ilvl w:val="0"/>
          <w:numId w:val="4"/>
        </w:numPr>
      </w:pPr>
      <w:r>
        <w:t>Schwerpunktfach (</w:t>
      </w:r>
      <w:r w:rsidR="009A02DC">
        <w:t xml:space="preserve">Ernährung und Wellness bzw. Administration und </w:t>
      </w:r>
      <w:proofErr w:type="spellStart"/>
      <w:r w:rsidR="009A02DC">
        <w:t>Officeassistance</w:t>
      </w:r>
      <w:proofErr w:type="spellEnd"/>
      <w:r>
        <w:t>)</w:t>
      </w:r>
    </w:p>
    <w:p w:rsidR="00D51A42" w:rsidRDefault="00D51A42" w:rsidP="00D51A42">
      <w:pPr>
        <w:pStyle w:val="Listenabsatz"/>
        <w:numPr>
          <w:ilvl w:val="0"/>
          <w:numId w:val="4"/>
        </w:numPr>
      </w:pPr>
      <w:r>
        <w:t>Naturwissenschaften</w:t>
      </w:r>
      <w:r w:rsidR="009A02DC">
        <w:t xml:space="preserve"> und Ernährung</w:t>
      </w:r>
    </w:p>
    <w:p w:rsidR="00D51A42" w:rsidRDefault="00D51A42" w:rsidP="00D51A42">
      <w:pPr>
        <w:pStyle w:val="Listenabsatz"/>
        <w:numPr>
          <w:ilvl w:val="0"/>
          <w:numId w:val="4"/>
        </w:numPr>
      </w:pPr>
      <w:r>
        <w:t>Volkswirtschaft</w:t>
      </w:r>
      <w:r w:rsidR="006869BD">
        <w:t xml:space="preserve"> und Wirtschaftsgeographie</w:t>
      </w:r>
    </w:p>
    <w:p w:rsidR="006869BD" w:rsidRDefault="00D51A42" w:rsidP="006869BD">
      <w:pPr>
        <w:pStyle w:val="Listenabsatz"/>
        <w:numPr>
          <w:ilvl w:val="0"/>
          <w:numId w:val="4"/>
        </w:numPr>
      </w:pPr>
      <w:r>
        <w:t>Betriebswirtschaft</w:t>
      </w:r>
    </w:p>
    <w:p w:rsidR="00D51A42" w:rsidRDefault="006869BD" w:rsidP="006869BD">
      <w:pPr>
        <w:pStyle w:val="Listenabsatz"/>
        <w:numPr>
          <w:ilvl w:val="0"/>
          <w:numId w:val="4"/>
        </w:numPr>
      </w:pPr>
      <w:r>
        <w:t>Wirtschaftswerkstatt</w:t>
      </w:r>
    </w:p>
    <w:p w:rsidR="006869BD" w:rsidRDefault="006869BD" w:rsidP="006869BD">
      <w:pPr>
        <w:pStyle w:val="Listenabsatz"/>
        <w:numPr>
          <w:ilvl w:val="0"/>
          <w:numId w:val="4"/>
        </w:numPr>
      </w:pPr>
      <w:r>
        <w:t>Pflichtpraktikum</w:t>
      </w:r>
    </w:p>
    <w:p w:rsidR="00D51A42" w:rsidRDefault="00D51A42" w:rsidP="00D51A42"/>
    <w:p w:rsidR="00D51A42" w:rsidRPr="00AA46B4" w:rsidRDefault="00D51A42" w:rsidP="00D51A42">
      <w:pPr>
        <w:pStyle w:val="Listenabsatz"/>
        <w:numPr>
          <w:ilvl w:val="0"/>
          <w:numId w:val="2"/>
        </w:numPr>
        <w:rPr>
          <w:b/>
        </w:rPr>
      </w:pPr>
      <w:r w:rsidRPr="00AA46B4">
        <w:rPr>
          <w:b/>
        </w:rPr>
        <w:t>Die Klausurprüfungen</w:t>
      </w:r>
    </w:p>
    <w:p w:rsidR="00D51A42" w:rsidRDefault="00D51A42" w:rsidP="00D51A42"/>
    <w:p w:rsidR="00D51A42" w:rsidRDefault="00D51A42" w:rsidP="00D51A42">
      <w:r>
        <w:t>Folgende Fächer sind Klausurfächer:</w:t>
      </w:r>
    </w:p>
    <w:p w:rsidR="00D51A42" w:rsidRDefault="00D51A42" w:rsidP="005B2AA5">
      <w:pPr>
        <w:pStyle w:val="Listenabsatz"/>
        <w:numPr>
          <w:ilvl w:val="0"/>
          <w:numId w:val="3"/>
        </w:numPr>
      </w:pPr>
      <w:r>
        <w:t>Deutsch</w:t>
      </w:r>
    </w:p>
    <w:p w:rsidR="00D51A42" w:rsidRDefault="00D51A42" w:rsidP="00D51A42">
      <w:pPr>
        <w:pStyle w:val="Listenabsatz"/>
        <w:numPr>
          <w:ilvl w:val="0"/>
          <w:numId w:val="3"/>
        </w:numPr>
      </w:pPr>
      <w:r>
        <w:t xml:space="preserve">Rechnungswesen </w:t>
      </w:r>
      <w:r w:rsidR="00F14F92">
        <w:t>und wirtschaftliches Rechnen</w:t>
      </w:r>
    </w:p>
    <w:p w:rsidR="005B2AA5" w:rsidRDefault="005B2AA5" w:rsidP="00D51A42">
      <w:pPr>
        <w:pStyle w:val="Listenabsatz"/>
        <w:numPr>
          <w:ilvl w:val="0"/>
          <w:numId w:val="3"/>
        </w:numPr>
      </w:pPr>
      <w:r>
        <w:t>Fachpraktische Prüfung im Rahmen der Klausur</w:t>
      </w:r>
    </w:p>
    <w:p w:rsidR="005B2AA5" w:rsidRDefault="005B2AA5" w:rsidP="005B2AA5">
      <w:pPr>
        <w:pStyle w:val="Listenabsatz"/>
        <w:numPr>
          <w:ilvl w:val="1"/>
          <w:numId w:val="3"/>
        </w:numPr>
      </w:pPr>
      <w:r>
        <w:t>Küche</w:t>
      </w:r>
    </w:p>
    <w:p w:rsidR="005B2AA5" w:rsidRDefault="005B2AA5" w:rsidP="005B2AA5">
      <w:pPr>
        <w:pStyle w:val="Listenabsatz"/>
        <w:numPr>
          <w:ilvl w:val="1"/>
          <w:numId w:val="3"/>
        </w:numPr>
      </w:pPr>
      <w:r>
        <w:t>Service</w:t>
      </w:r>
    </w:p>
    <w:p w:rsidR="00D51A42" w:rsidRDefault="00D51A42" w:rsidP="00D51A42"/>
    <w:p w:rsidR="00D51A42" w:rsidRDefault="00D51A42" w:rsidP="00D51A42">
      <w:pPr>
        <w:pStyle w:val="Listenabsatz"/>
        <w:numPr>
          <w:ilvl w:val="0"/>
          <w:numId w:val="2"/>
        </w:numPr>
        <w:rPr>
          <w:b/>
        </w:rPr>
      </w:pPr>
      <w:r w:rsidRPr="00E92AD4">
        <w:rPr>
          <w:b/>
        </w:rPr>
        <w:t xml:space="preserve">mündlich </w:t>
      </w:r>
      <w:r w:rsidR="001B22F5">
        <w:rPr>
          <w:b/>
        </w:rPr>
        <w:t>Abschlussprüfung</w:t>
      </w:r>
    </w:p>
    <w:p w:rsidR="00D51A42" w:rsidRPr="00E92AD4" w:rsidRDefault="00D51A42" w:rsidP="00D51A42">
      <w:pPr>
        <w:pStyle w:val="Listenabsatz"/>
        <w:ind w:left="1080"/>
        <w:rPr>
          <w:b/>
        </w:rPr>
      </w:pPr>
    </w:p>
    <w:p w:rsidR="00D51A42" w:rsidRDefault="00D51A42" w:rsidP="00D51A42">
      <w:r>
        <w:t xml:space="preserve">besteht aus zwei </w:t>
      </w:r>
      <w:r w:rsidR="001B22F5">
        <w:t xml:space="preserve">mündlichen Prüfungen. </w:t>
      </w:r>
      <w:r>
        <w:t>Die Möglichkeiten und Fragenpools werden im November des Schuljahres ausgehängt.</w:t>
      </w:r>
    </w:p>
    <w:p w:rsidR="00D51A42" w:rsidRDefault="00D51A42" w:rsidP="00D51A42"/>
    <w:p w:rsidR="00D51A42" w:rsidRDefault="005B2AA5" w:rsidP="00D51A42">
      <w:pPr>
        <w:pStyle w:val="Listenabsatz"/>
        <w:numPr>
          <w:ilvl w:val="0"/>
          <w:numId w:val="5"/>
        </w:numPr>
      </w:pPr>
      <w:r>
        <w:t>Englisch</w:t>
      </w:r>
    </w:p>
    <w:p w:rsidR="00D51A42" w:rsidRDefault="00D51A42" w:rsidP="00D51A42">
      <w:pPr>
        <w:pStyle w:val="Listenabsatz"/>
        <w:numPr>
          <w:ilvl w:val="0"/>
          <w:numId w:val="5"/>
        </w:numPr>
      </w:pPr>
      <w:r>
        <w:t xml:space="preserve">Wahlfach </w:t>
      </w:r>
      <w:r w:rsidR="005B2AA5">
        <w:t>(min</w:t>
      </w:r>
      <w:r w:rsidR="001B22F5">
        <w:t>d. 4 Stunden Unterricht in den 3</w:t>
      </w:r>
      <w:r w:rsidR="005B2AA5">
        <w:t xml:space="preserve"> Jahren) und schulspezifische Kombinationen</w:t>
      </w:r>
    </w:p>
    <w:p w:rsidR="00D51A42" w:rsidRDefault="00D51A42" w:rsidP="00D51A42"/>
    <w:p w:rsidR="00D51A42" w:rsidRDefault="00D51A42" w:rsidP="00D51A42">
      <w:r>
        <w:t xml:space="preserve">Im Wahlfach kann vorgezogen (September) angetreten werden, wenn es </w:t>
      </w:r>
      <w:r w:rsidR="001B22F5">
        <w:t>in der</w:t>
      </w:r>
      <w:r>
        <w:t xml:space="preserve"> </w:t>
      </w:r>
      <w:r w:rsidR="001B22F5">
        <w:t>3</w:t>
      </w:r>
      <w:r>
        <w:t xml:space="preserve">. </w:t>
      </w:r>
      <w:r w:rsidR="001B22F5">
        <w:t>Kl</w:t>
      </w:r>
      <w:bookmarkStart w:id="0" w:name="_GoBack"/>
      <w:bookmarkEnd w:id="0"/>
      <w:r w:rsidR="001B22F5">
        <w:t>asse</w:t>
      </w:r>
      <w:r>
        <w:t xml:space="preserve"> nicht mehr unterrichtet wird.</w:t>
      </w:r>
    </w:p>
    <w:sectPr w:rsidR="00D51A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A35"/>
    <w:multiLevelType w:val="hybridMultilevel"/>
    <w:tmpl w:val="94E217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C60EF"/>
    <w:multiLevelType w:val="hybridMultilevel"/>
    <w:tmpl w:val="10AC154C"/>
    <w:lvl w:ilvl="0" w:tplc="CDF85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240E5"/>
    <w:multiLevelType w:val="hybridMultilevel"/>
    <w:tmpl w:val="AECAF9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E2F33"/>
    <w:multiLevelType w:val="hybridMultilevel"/>
    <w:tmpl w:val="E52EA0CA"/>
    <w:lvl w:ilvl="0" w:tplc="F934E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D7C68"/>
    <w:multiLevelType w:val="hybridMultilevel"/>
    <w:tmpl w:val="E2E89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42"/>
    <w:rsid w:val="001B22F5"/>
    <w:rsid w:val="00403981"/>
    <w:rsid w:val="005B2AA5"/>
    <w:rsid w:val="006869BD"/>
    <w:rsid w:val="009A02DC"/>
    <w:rsid w:val="00D51A42"/>
    <w:rsid w:val="00F14F92"/>
    <w:rsid w:val="00FA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1496"/>
  <w15:chartTrackingRefBased/>
  <w15:docId w15:val="{0A187ABA-6132-4A53-98B1-3C24B706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1A42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1A42"/>
    <w:pPr>
      <w:ind w:left="720"/>
      <w:contextualSpacing/>
    </w:pPr>
  </w:style>
  <w:style w:type="table" w:styleId="Tabellenraster">
    <w:name w:val="Table Grid"/>
    <w:basedOn w:val="NormaleTabelle"/>
    <w:uiPriority w:val="39"/>
    <w:rsid w:val="00686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INSCHLAG Elisabeth</dc:creator>
  <cp:keywords/>
  <dc:description/>
  <cp:lastModifiedBy>INSCHLAG Elisabeth</cp:lastModifiedBy>
  <cp:revision>6</cp:revision>
  <dcterms:created xsi:type="dcterms:W3CDTF">2021-11-30T13:32:00Z</dcterms:created>
  <dcterms:modified xsi:type="dcterms:W3CDTF">2021-11-30T13:52:00Z</dcterms:modified>
</cp:coreProperties>
</file>